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37" w:rsidRDefault="000D2A39" w:rsidP="000D2A39">
      <w:pPr>
        <w:rPr>
          <w:rFonts w:ascii="Times New Roman" w:eastAsia="Times New Roman" w:hAnsi="Times New Roman"/>
          <w:b/>
          <w:bCs/>
          <w:noProof/>
          <w:color w:val="FF0000"/>
          <w:sz w:val="28"/>
          <w:szCs w:val="28"/>
          <w:lang w:eastAsia="ru-RU"/>
        </w:rPr>
      </w:pPr>
      <w:r w:rsidRPr="007E7F4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Средства обучения и воспитания в МКДОУ « </w:t>
      </w:r>
      <w:proofErr w:type="spellStart"/>
      <w:r w:rsidR="0089483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Хучадинский</w:t>
      </w:r>
      <w:proofErr w:type="spellEnd"/>
      <w:r w:rsidRPr="007E7F4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 детский сад»</w:t>
      </w:r>
    </w:p>
    <w:p w:rsidR="00894837" w:rsidRDefault="00894837" w:rsidP="000D2A39">
      <w:pPr>
        <w:rPr>
          <w:rFonts w:ascii="Times New Roman" w:eastAsia="Times New Roman" w:hAnsi="Times New Roman"/>
          <w:b/>
          <w:bCs/>
          <w:noProof/>
          <w:color w:val="FF0000"/>
          <w:sz w:val="28"/>
          <w:szCs w:val="28"/>
          <w:lang w:eastAsia="ru-RU"/>
        </w:rPr>
      </w:pPr>
    </w:p>
    <w:p w:rsidR="000D2A39" w:rsidRPr="00765492" w:rsidRDefault="00894837" w:rsidP="000D2A3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2A39" w:rsidRPr="00765492">
        <w:rPr>
          <w:rFonts w:ascii="Times New Roman" w:eastAsia="Times New Roman" w:hAnsi="Times New Roman"/>
          <w:sz w:val="24"/>
          <w:szCs w:val="24"/>
          <w:lang w:eastAsia="ru-RU"/>
        </w:rPr>
        <w:t>Средства обучения и воспитания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Средства обучения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       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 по освоению Программы, но и при проведении режимных моментов.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Средства обучения и воспитания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5998"/>
      </w:tblGrid>
      <w:tr w:rsidR="000D2A39" w:rsidRPr="00C21CC5" w:rsidTr="005D0603">
        <w:trPr>
          <w:trHeight w:val="13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Материально-техническое и учебно-материальное обеспечение</w:t>
            </w:r>
          </w:p>
        </w:tc>
      </w:tr>
      <w:tr w:rsidR="000D2A39" w:rsidRPr="00C21CC5" w:rsidTr="005D0603">
        <w:trPr>
          <w:trHeight w:val="28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Физическое 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Клюшка с шайбой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  Обручи пластмассовые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Палки деревянная гимнастическая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Мячи разного диаметра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 кеглей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 Дуги для </w:t>
            </w:r>
            <w:proofErr w:type="spell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Скамейки для ходьбы (наклонная, с препятствиями)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Щиты для бросания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 </w:t>
            </w:r>
            <w:proofErr w:type="spell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Мешочки для равновесия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Скакалки детские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Шнуры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 Канат для </w:t>
            </w:r>
            <w:proofErr w:type="spell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перетягивания</w:t>
            </w:r>
            <w:proofErr w:type="spell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Флажки разноцветные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Ленты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Малые игровые формы 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A39" w:rsidRPr="00C21CC5" w:rsidTr="005D0603">
        <w:trPr>
          <w:trHeight w:val="2412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   Грузовые, легковые автомобили.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демонстрационных картин «Правила дорожного движения»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демонстрационных картин «Правила пожарной безопасности»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предметных карточек «Транспорт».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Наборы сюжетных картинок «Дорожная азбука», «Уроки безопасности».</w:t>
            </w:r>
          </w:p>
        </w:tc>
      </w:tr>
      <w:tr w:rsidR="000D2A39" w:rsidRPr="00C21CC5" w:rsidTr="005D0603">
        <w:trPr>
          <w:trHeight w:val="247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Игрушки  (куклы в одежде, куклы-младенцы, автомобили, одежда для кукол.</w:t>
            </w:r>
            <w:proofErr w:type="gramEnd"/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игрушечной посуды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парикмахера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медицинских игровых принадлежностей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   Игровой уголок «Кухня»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«Парикмахерская»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«Магазин»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  Оборудование для трудовой деятельности (совочки, грабельки, палочки, лейки пластмассовые детские)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Природный материал и бросовый материал для ручного труда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2A39" w:rsidRPr="00C21CC5" w:rsidTr="005D0603">
        <w:trPr>
          <w:trHeight w:val="6060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Серия демонстрационных сюжетных тематических картин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 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Игрушки-персонаж</w:t>
            </w:r>
            <w:proofErr w:type="spellEnd"/>
            <w:proofErr w:type="gramEnd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 счетного материала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Счетные палочки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Комплект цифр и букв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 плоскостных геометрических фигур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Наборы раздаточного математического оборудования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Мозаика с плоскостными элементами различных геометрических форм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Дидактические игры «Цвет», «Форма», «Фигуры»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Муляжи фруктов и овощей</w:t>
            </w:r>
          </w:p>
        </w:tc>
      </w:tr>
      <w:tr w:rsidR="000D2A39" w:rsidRPr="00C21CC5" w:rsidTr="005D0603">
        <w:trPr>
          <w:trHeight w:val="151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Зеркало.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Диагностический материал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предметных карточек по темам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Набор сюжетных карточек по темам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   Предметные игрушки-персонажи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Комплекты детских книг для каждого возраста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Иллюстрации к детской художественной литературе</w:t>
            </w:r>
          </w:p>
        </w:tc>
      </w:tr>
      <w:tr w:rsidR="000D2A39" w:rsidRPr="00C21CC5" w:rsidTr="005D0603">
        <w:trPr>
          <w:trHeight w:val="10492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Художественно-эстетическое развитие 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Магнитная доска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Репродукции художников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Портреты художников-иллюстраторов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Комплект изделий народных промыслов (матрешка, дымка)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Наборы демонстрационного материала «Городецкая роспись», «Гжель», «Хохлома», «Дымка»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Тематические комплекты карточек для лепки, аппликации, рисования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Бумага для рисования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Непроливайки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Трафареты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Кисточки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Карандаши простые, цветные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Мелки восковые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Бумага цветная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Картон цветной, белый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Безопасные ножницы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Клей канцелярский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Кисточка щетинная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Пластилин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Доска для работы с пластилином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Комплекты CD-дисков с музыкальными произведениями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 Набор 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шумовых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 музыкальных инструментов (музыкальные </w:t>
            </w: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колокольчики, бубны, игровые ложки, вертушка, трещотка, барабан,  погремушки)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Шапочки для театрализованной деятельности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Ширма для кукольного театра настольная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Игрушки-персонажи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Флажки разноцветные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Куклы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Елки искусственные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Гирлянды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Наборы елочных игрушек</w:t>
            </w:r>
          </w:p>
        </w:tc>
      </w:tr>
      <w:tr w:rsidR="000D2A39" w:rsidRPr="00C21CC5" w:rsidTr="005D0603">
        <w:trPr>
          <w:trHeight w:val="2967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Технические средства обучения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Экранно-звуковая аппаратура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Магнитофон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Компьютер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Ноутбук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Музыкальный центр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Вспомогательные технические средства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- Цифровой фотоаппарат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 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Носители информации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-Музыкальные аудиозаписи</w:t>
            </w:r>
          </w:p>
        </w:tc>
      </w:tr>
    </w:tbl>
    <w:p w:rsidR="000D2A39" w:rsidRDefault="000D2A39" w:rsidP="000D2A39">
      <w:pPr>
        <w:tabs>
          <w:tab w:val="left" w:pos="1544"/>
        </w:tabs>
        <w:rPr>
          <w:rFonts w:ascii="Times New Roman" w:hAnsi="Times New Roman"/>
          <w:sz w:val="32"/>
          <w:szCs w:val="32"/>
        </w:rPr>
      </w:pPr>
    </w:p>
    <w:p w:rsidR="000D2A39" w:rsidRDefault="000D2A39" w:rsidP="000D2A39"/>
    <w:p w:rsidR="000D2A39" w:rsidRPr="00DE4892" w:rsidRDefault="000D2A39" w:rsidP="000D2A39"/>
    <w:p w:rsidR="000D2A39" w:rsidRPr="00305311" w:rsidRDefault="000D2A39" w:rsidP="000D2A39"/>
    <w:p w:rsidR="00E80F1D" w:rsidRDefault="00E80F1D"/>
    <w:sectPr w:rsidR="00E80F1D" w:rsidSect="0012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D2A39"/>
    <w:rsid w:val="000D2A39"/>
    <w:rsid w:val="00127E0D"/>
    <w:rsid w:val="00320F3E"/>
    <w:rsid w:val="00894837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A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858</Words>
  <Characters>4896</Characters>
  <Application>Microsoft Office Word</Application>
  <DocSecurity>0</DocSecurity>
  <Lines>40</Lines>
  <Paragraphs>11</Paragraphs>
  <ScaleCrop>false</ScaleCrop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2</cp:revision>
  <dcterms:created xsi:type="dcterms:W3CDTF">2019-01-21T20:44:00Z</dcterms:created>
  <dcterms:modified xsi:type="dcterms:W3CDTF">2019-03-14T19:40:00Z</dcterms:modified>
</cp:coreProperties>
</file>