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F7" w:rsidRPr="00496B8D" w:rsidRDefault="009E56F7">
      <w:pPr>
        <w:pStyle w:val="a0"/>
        <w:shd w:val="clear" w:color="auto" w:fill="FEFEFE"/>
        <w:spacing w:before="28" w:after="28" w:line="100" w:lineRule="atLeast"/>
        <w:jc w:val="center"/>
        <w:rPr>
          <w:color w:val="FF0000"/>
          <w:sz w:val="40"/>
          <w:szCs w:val="40"/>
        </w:rPr>
      </w:pPr>
      <w:r w:rsidRPr="00496B8D">
        <w:rPr>
          <w:rFonts w:ascii="Times New Roman" w:hAnsi="Times New Roman"/>
          <w:b/>
          <w:bCs/>
          <w:color w:val="FF0000"/>
          <w:sz w:val="40"/>
          <w:szCs w:val="40"/>
          <w:lang w:eastAsia="ru-RU"/>
        </w:rPr>
        <w:t>Инструкция по охране жизни и здоровья детей в ДОУ</w:t>
      </w:r>
    </w:p>
    <w:tbl>
      <w:tblPr>
        <w:tblW w:w="0" w:type="auto"/>
        <w:tblInd w:w="-150" w:type="dxa"/>
        <w:tblCellMar>
          <w:left w:w="10" w:type="dxa"/>
          <w:right w:w="10" w:type="dxa"/>
        </w:tblCellMar>
        <w:tblLook w:val="0000"/>
      </w:tblPr>
      <w:tblGrid>
        <w:gridCol w:w="2250"/>
        <w:gridCol w:w="4499"/>
      </w:tblGrid>
      <w:tr w:rsidR="009E56F7" w:rsidRPr="00FD45ED">
        <w:tc>
          <w:tcPr>
            <w:tcW w:w="2250" w:type="dxa"/>
            <w:shd w:val="clear" w:color="auto" w:fill="FEFEFE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E56F7" w:rsidRPr="00FD45ED" w:rsidRDefault="002E6ADB">
            <w:pPr>
              <w:pStyle w:val="a0"/>
              <w:spacing w:after="0" w:line="100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МКДОУ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Хучадинский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детский сад </w:t>
            </w:r>
            <w:r w:rsidR="009E56F7" w:rsidRPr="00FD45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д/с»</w:t>
            </w:r>
          </w:p>
        </w:tc>
        <w:tc>
          <w:tcPr>
            <w:tcW w:w="4499" w:type="dxa"/>
            <w:shd w:val="clear" w:color="auto" w:fill="FEFEFE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E56F7" w:rsidRPr="00FD45ED" w:rsidRDefault="009E56F7">
            <w:pPr>
              <w:pStyle w:val="a0"/>
              <w:spacing w:after="0" w:line="100" w:lineRule="atLeast"/>
              <w:rPr>
                <w:sz w:val="28"/>
                <w:szCs w:val="28"/>
              </w:rPr>
            </w:pPr>
            <w:r w:rsidRPr="00FD45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Заведующая</w:t>
            </w:r>
          </w:p>
          <w:p w:rsidR="009E56F7" w:rsidRPr="00FD45ED" w:rsidRDefault="002E6ADB">
            <w:pPr>
              <w:pStyle w:val="a0"/>
              <w:spacing w:after="0" w:line="100" w:lineRule="atLeast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Джамалудинова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Х. З.</w:t>
            </w:r>
          </w:p>
        </w:tc>
      </w:tr>
    </w:tbl>
    <w:p w:rsidR="009E56F7" w:rsidRDefault="009E56F7" w:rsidP="00FD45ED">
      <w:pPr>
        <w:pStyle w:val="a0"/>
        <w:shd w:val="clear" w:color="auto" w:fill="FEFEFE"/>
        <w:spacing w:before="150" w:after="150" w:line="100" w:lineRule="atLeast"/>
        <w:ind w:right="150"/>
      </w:pPr>
      <w:r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  <w:lang w:eastAsia="ru-RU"/>
        </w:rPr>
        <w:t>Правила охраны жизни и здоровья детей являются обязательными для исполнения детскими дошкольными учреждениями независимо от ведомственной принадлежности.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1. В детских дошкольных учреждениях, расположенных в двухэтажных заданиях, балконы и лестницы должны иметь высокие поручни с прямыми вертикальными, часто расставленными планками.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2. Все окна должны открываться внутрь, закрепляться крючками. Нельзя устанавливать в дверях пружины и блоки.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 xml:space="preserve">3. Общие технические осмотры здания детского дошкольного учреждения должны проводиться 2 раза в год (весной и летом). Осматриваются все здание вообще, все конструкции, инженерное оборудование, разные виды украшения здания и все элементы внешнего благоустройства. Необходимо осуществлять систематический </w:t>
      </w:r>
      <w:proofErr w:type="gramStart"/>
      <w:r>
        <w:rPr>
          <w:rFonts w:ascii="Tahoma" w:hAnsi="Tahoma" w:cs="Tahoma"/>
          <w:color w:val="222222"/>
          <w:sz w:val="24"/>
          <w:szCs w:val="24"/>
          <w:lang w:eastAsia="ru-RU"/>
        </w:rPr>
        <w:t>контроль за</w:t>
      </w:r>
      <w:proofErr w:type="gramEnd"/>
      <w:r>
        <w:rPr>
          <w:rFonts w:ascii="Tahoma" w:hAnsi="Tahoma" w:cs="Tahoma"/>
          <w:color w:val="222222"/>
          <w:sz w:val="24"/>
          <w:szCs w:val="24"/>
          <w:lang w:eastAsia="ru-RU"/>
        </w:rPr>
        <w:t xml:space="preserve"> исправностью водопровода, канализации, газопровода, за устойчивостью и исправностью фрамуг, форточек, физкультурного оборудования, мебели. Портреты, картины, огнетушители, шкафы для игрового и строительного материала, вешалки для одежды и полотенец должны быть прикреплены к полу или стенке.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Запрещается вбивать гвозди-вешалки на уровне роста детей в помещении детского сада, дачи, на верандах.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Колышки на вешалках должны быть деревянными. Подставки для цветов в групповых помещениях должны быть устойчивыми.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4. В детских садах с печным отоплением печи должны быть вытоплены не позднее, чем за час до прихода детей.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Печные топки и радиаторы центрального отопления в групповых помещениях, умывальниках и других помещениях детского сада заграждаются деревянными экранами, которые снимаются или открываются для чистки.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5. Каждый сотрудник детского дошкольного учреждения должен знать правила пожарной безопасности, уметь пользоваться огнетушителями и знать план эвакуации детей на случай пожара. При изменении условий (выезд на дачу, перее</w:t>
      </w:r>
      <w:proofErr w:type="gramStart"/>
      <w:r>
        <w:rPr>
          <w:rFonts w:ascii="Tahoma" w:hAnsi="Tahoma" w:cs="Tahoma"/>
          <w:color w:val="222222"/>
          <w:sz w:val="24"/>
          <w:szCs w:val="24"/>
          <w:lang w:eastAsia="ru-RU"/>
        </w:rPr>
        <w:t>зд в др</w:t>
      </w:r>
      <w:proofErr w:type="gramEnd"/>
      <w:r>
        <w:rPr>
          <w:rFonts w:ascii="Tahoma" w:hAnsi="Tahoma" w:cs="Tahoma"/>
          <w:color w:val="222222"/>
          <w:sz w:val="24"/>
          <w:szCs w:val="24"/>
          <w:lang w:eastAsia="ru-RU"/>
        </w:rPr>
        <w:t>угое помещение и т.д.) план эвакуации детей должен быть пересмотрен и доведен со сведения каждого сотрудника детского сада.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6. В каждом детском саду на видном месте вывешиваются адреса и номера телефонов заведующего детским садом, врачей, скорой помощи, пожарной и других аварийных служб.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lastRenderedPageBreak/>
        <w:t>7. Ночные, а также младшие группы следует располагать, по возможности, на первом этаже. Расположение этих групп на втором этаже допускается только при наличии удобных лестниц и запасных выходов. Сотрудники детского сада, особенно помощники воспитателей  групп, должны быть готовыми оказать первую помощь при неожиданном заболевании ребенка или несчастном случае.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8. Запрещается приносить в групповые помещения кипяток. Подавать пищу из кухни следует только взрослым и в то время, когда в коридорах и на лестнице нет детей. Запрещается мытье столовой и чайной посуды в присутствии детей, а также привлекать детей к раздаче горячих блюд во время дежурства в группе.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9. С целью предупреждения желудочно-кишечных заболеваний и пищевых отравлений заведующий детским садом должен каждый деть контролировать доброкачественность продуктов, выдаваемых на кухню. Обязательна каждодневная проба пищи заведующим, врачом или медицинской сестрой перед выдачей ее детям с отметкой качества в специальном журнале.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Чтобы избежать попадания костей в суп, необходимо мясные и рыбные бульоны процеживать.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Медная и железная посуда обязательно должна быть луженой. Нельзя пользоваться цинковой посудой и эмалированной с отбитой эмалью, столовой или чайной посудой с отбитыми краями.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proofErr w:type="gramStart"/>
      <w:r>
        <w:rPr>
          <w:rFonts w:ascii="Tahoma" w:hAnsi="Tahoma" w:cs="Tahoma"/>
          <w:color w:val="222222"/>
          <w:sz w:val="24"/>
          <w:szCs w:val="24"/>
          <w:lang w:eastAsia="ru-RU"/>
        </w:rPr>
        <w:t xml:space="preserve">Хранение и приготовление пищи должно происходить в соответствии с «Санитарными правилами и нормами устройства и содержания детских дошкольный учреждений», утвержденными Главным государственным санитарным врачом Республики Дагестан 25 июля </w:t>
      </w:r>
      <w:smartTag w:uri="urn:schemas-microsoft-com:office:smarttags" w:element="metricconverter">
        <w:smartTagPr>
          <w:attr w:name="ProductID" w:val="1995 г"/>
        </w:smartTagPr>
        <w:r>
          <w:rPr>
            <w:rFonts w:ascii="Tahoma" w:hAnsi="Tahoma" w:cs="Tahoma"/>
            <w:color w:val="222222"/>
            <w:sz w:val="24"/>
            <w:szCs w:val="24"/>
            <w:lang w:eastAsia="ru-RU"/>
          </w:rPr>
          <w:t>1995 г</w:t>
        </w:r>
      </w:smartTag>
      <w:r>
        <w:rPr>
          <w:rFonts w:ascii="Tahoma" w:hAnsi="Tahoma" w:cs="Tahoma"/>
          <w:color w:val="222222"/>
          <w:sz w:val="24"/>
          <w:szCs w:val="24"/>
          <w:lang w:eastAsia="ru-RU"/>
        </w:rPr>
        <w:t>., № 14-31-95.</w:t>
      </w:r>
      <w:proofErr w:type="gramEnd"/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10. Каждый ребенок должен иметь личную расческу, полотенце, салфетку, зубную щетку, платок, постельные вещи.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 xml:space="preserve">11. Лекарства, дезинфицирующие средства, спички следует содержать в закрытом шкафу в помещении, недоступном для детей. </w:t>
      </w:r>
      <w:proofErr w:type="gramStart"/>
      <w:r>
        <w:rPr>
          <w:rFonts w:ascii="Tahoma" w:hAnsi="Tahoma" w:cs="Tahoma"/>
          <w:color w:val="222222"/>
          <w:sz w:val="24"/>
          <w:szCs w:val="24"/>
          <w:lang w:eastAsia="ru-RU"/>
        </w:rPr>
        <w:t>Электропровод должен быть изолированным, электроприборы -–недоступными для детей.</w:t>
      </w:r>
      <w:proofErr w:type="gramEnd"/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Иголки, булавки необходимо хранить в недоступном для детей месте. Ножницы для занятий с детьми должны быть с тупыми концами, пользоваться ими дети могут только под руководством и наблюдением воспитателя.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12. Участок детского сада должен быть огражден.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13. Ямы на участках необходимо засыпать, колодцы, ящики для мусора следует содержать закрытыми. На участке не должно быть опасных для детей предметов, неисправного игрового и спортивного оборудования (</w:t>
      </w:r>
      <w:proofErr w:type="spellStart"/>
      <w:r>
        <w:rPr>
          <w:rFonts w:ascii="Tahoma" w:hAnsi="Tahoma" w:cs="Tahoma"/>
          <w:color w:val="222222"/>
          <w:sz w:val="24"/>
          <w:szCs w:val="24"/>
          <w:lang w:eastAsia="ru-RU"/>
        </w:rPr>
        <w:t>неструганых</w:t>
      </w:r>
      <w:proofErr w:type="spellEnd"/>
      <w:r>
        <w:rPr>
          <w:rFonts w:ascii="Tahoma" w:hAnsi="Tahoma" w:cs="Tahoma"/>
          <w:color w:val="222222"/>
          <w:sz w:val="24"/>
          <w:szCs w:val="24"/>
          <w:lang w:eastAsia="ru-RU"/>
        </w:rPr>
        <w:t xml:space="preserve"> досок, гвоздей, обрывов электропровода, битого стекла, посуды). Следует систематически проверять, нет ли на участке сухостойных деревьев. Запрещаются барьеры вокруг клумб с цветами.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14. Уборные летнего типа для детей должны иметь отверстия не более 18-</w:t>
      </w:r>
      <w:smartTag w:uri="urn:schemas-microsoft-com:office:smarttags" w:element="metricconverter">
        <w:smartTagPr>
          <w:attr w:name="ProductID" w:val="20 см"/>
        </w:smartTagPr>
        <w:r>
          <w:rPr>
            <w:rFonts w:ascii="Tahoma" w:hAnsi="Tahoma" w:cs="Tahoma"/>
            <w:color w:val="222222"/>
            <w:sz w:val="24"/>
            <w:szCs w:val="24"/>
            <w:lang w:eastAsia="ru-RU"/>
          </w:rPr>
          <w:t>20 см</w:t>
        </w:r>
      </w:smartTag>
      <w:r>
        <w:rPr>
          <w:rFonts w:ascii="Tahoma" w:hAnsi="Tahoma" w:cs="Tahoma"/>
          <w:color w:val="222222"/>
          <w:sz w:val="24"/>
          <w:szCs w:val="24"/>
          <w:lang w:eastAsia="ru-RU"/>
        </w:rPr>
        <w:t xml:space="preserve"> в диаметре, а также крышки с ручками.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Уборные для взрослых должны быть закрыты, помойные ямы плотно забиты досками.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lastRenderedPageBreak/>
        <w:t>15. Дрова следует хранить в закрытых помещениях. При временном складировании дров во дворе нельзя допускать к ним детей.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16. Физкультурное оборудование на участке (башни, деревянные горки, лестницы и пр.) должно быть надежно закреплено в основании, иметь крепкие рейки и поручни.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Оборудование для занятий гимнастикой и все виды сооружений для игр детей должны соответствовать размерам и чертежам, рекомендованным нормативными документами.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 xml:space="preserve">17. Кровля всех зданий на участках детского сада должна своевременно очищаться от снега, </w:t>
      </w:r>
      <w:proofErr w:type="spellStart"/>
      <w:r>
        <w:rPr>
          <w:rFonts w:ascii="Tahoma" w:hAnsi="Tahoma" w:cs="Tahoma"/>
          <w:color w:val="222222"/>
          <w:sz w:val="24"/>
          <w:szCs w:val="24"/>
          <w:lang w:eastAsia="ru-RU"/>
        </w:rPr>
        <w:t>ледяшей</w:t>
      </w:r>
      <w:proofErr w:type="spellEnd"/>
      <w:r>
        <w:rPr>
          <w:rFonts w:ascii="Tahoma" w:hAnsi="Tahoma" w:cs="Tahoma"/>
          <w:color w:val="222222"/>
          <w:sz w:val="24"/>
          <w:szCs w:val="24"/>
          <w:lang w:eastAsia="ru-RU"/>
        </w:rPr>
        <w:t>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Дорожки, наружные лестницы (подъемы) и детские площадки на участке необходимо очищать от снега и льда и посыпать песком. Нельзя разрешать детям скользить на ногах с ледяных горок.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18. Должен быть организован тщательный надзор за тем, чтобы дети не выходили за территорию участка детского сада. В случае исчезновения ребенка с территории участка необходимо безотлагательно организовать его поиск, а также сообщить в ближайшее отделение милиции и родителям.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Внешняя дверь детского сада должна быть оборудована звонком, иметь замок на высоте, недоступной ребенку, постоянно закрываться.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19. Родители и другие лица, которые по их поручению приводят ребенка в детский сад, должны передать ребенка воспитателю или тому сотруднику детского сада, который принимает детей в этот день. Забирать ребенка из детского сада должны родители или лица, которых хорошо знает воспитатель.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Запрещается отдавать детей подросткам, которым не исполнилось 12 лет.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20. Отправляясь на экскурсию или прогулку на улицу, воспитатель должен обязательно довести это до сведения руководителя дошкольного учреждения, точно знать количество детей, которых он берет с собой. Если в детском саду по какой-нибудь причине остаются некоторые дети из группы, то они должны находиться под наблюдением определенного работника.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21. В случае прогулки группы за территорию детского учреждения совместно с воспитателем необходимо направить кого-либо из персонала. В этом случае один из взрослых идет впереди колонны, другой – сзади.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22. При переходе с детьми через улицу необходимо соблюдать осторожность и строго выполнять правила дорожного движения.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В больших городах следует избегать прогулок по улицам с насыщенным движением. Место для прогулок должно предварительно осматриваться воспитателем или заведующим.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23. Нельзя допускать прогулок детей по трамвайным или железнодорожным путям, а также игры детей вблизи путей. Если детский сад расположен на улице, по которой проходят трамваи или железнодорожные пути, вход в детский сад следует делать с противоположной стороны.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 xml:space="preserve">24. Экскурсии на водоем могут проводиться только после предварительного посещения места экскурсии воспитателем, выбора удобного берега и при наличии </w:t>
      </w:r>
      <w:r>
        <w:rPr>
          <w:rFonts w:ascii="Tahoma" w:hAnsi="Tahoma" w:cs="Tahoma"/>
          <w:color w:val="222222"/>
          <w:sz w:val="24"/>
          <w:szCs w:val="24"/>
          <w:lang w:eastAsia="ru-RU"/>
        </w:rPr>
        <w:lastRenderedPageBreak/>
        <w:t>небольшой группы детей на одного взрослого (12-15 детей). Ловля сачками водных обитателей разрешена только под надзором воспитателя.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25. Купание детей разрешается только в проверенных местах. При купании группы из 15-20 детей должно быть не менее двух взрослых. Запрещается катание детей на лодках. На месте купания необходимо иметь спасательные средства, спасательные круги, жилеты, шест.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26. Обучение детей плаванию в закрытых и открытых бассейнах должен обязательно проводить специали</w:t>
      </w:r>
      <w:proofErr w:type="gramStart"/>
      <w:r>
        <w:rPr>
          <w:rFonts w:ascii="Tahoma" w:hAnsi="Tahoma" w:cs="Tahoma"/>
          <w:color w:val="222222"/>
          <w:sz w:val="24"/>
          <w:szCs w:val="24"/>
          <w:lang w:eastAsia="ru-RU"/>
        </w:rPr>
        <w:t>ст в пр</w:t>
      </w:r>
      <w:proofErr w:type="gramEnd"/>
      <w:r>
        <w:rPr>
          <w:rFonts w:ascii="Tahoma" w:hAnsi="Tahoma" w:cs="Tahoma"/>
          <w:color w:val="222222"/>
          <w:sz w:val="24"/>
          <w:szCs w:val="24"/>
          <w:lang w:eastAsia="ru-RU"/>
        </w:rPr>
        <w:t>исутствии медицинской сестры и воспитателя.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27. В жаркую погоду, чтобы избежать перегрева, дети должны носить головные уборы. Солнечные ванны принимаются только по назначению и под наблюдением врача.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28. Необходимо постоянно следить за температурным режимом, влажностью воздуха, естественным и искусственным освещением детских помещений.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29. Чтобы избежать заноса инфекции, запрещается передача из одного детского сада в другой во временное пользование праздничных костюмов и других атрибутов.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30. Запрещается допускать на территорию детского сада, особенно в помещение, незнакомых лиц без предъявления ими документа, который подтверждает его личность и его право на посещение детского сада.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31. В целях предупреждения случаев отравления ядовитыми растениями и грибами необходимо:</w:t>
      </w:r>
    </w:p>
    <w:p w:rsidR="009E56F7" w:rsidRDefault="009E56F7" w:rsidP="00FD45ED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 xml:space="preserve">следить за тем, чтобы дети без разрешения воспитателя не употребляли в пищу никаких </w:t>
      </w:r>
      <w:proofErr w:type="spellStart"/>
      <w:r>
        <w:rPr>
          <w:rFonts w:ascii="Tahoma" w:hAnsi="Tahoma" w:cs="Tahoma"/>
          <w:color w:val="222222"/>
          <w:sz w:val="24"/>
          <w:szCs w:val="24"/>
          <w:lang w:eastAsia="ru-RU"/>
        </w:rPr>
        <w:t>растений</w:t>
      </w:r>
      <w:proofErr w:type="gramStart"/>
      <w:r>
        <w:rPr>
          <w:rFonts w:ascii="Tahoma" w:hAnsi="Tahoma" w:cs="Tahoma"/>
          <w:color w:val="222222"/>
          <w:sz w:val="24"/>
          <w:szCs w:val="24"/>
          <w:lang w:eastAsia="ru-RU"/>
        </w:rPr>
        <w:t>;п</w:t>
      </w:r>
      <w:proofErr w:type="gramEnd"/>
      <w:r>
        <w:rPr>
          <w:rFonts w:ascii="Tahoma" w:hAnsi="Tahoma" w:cs="Tahoma"/>
          <w:color w:val="222222"/>
          <w:sz w:val="24"/>
          <w:szCs w:val="24"/>
          <w:lang w:eastAsia="ru-RU"/>
        </w:rPr>
        <w:t>ровести</w:t>
      </w:r>
      <w:proofErr w:type="spellEnd"/>
      <w:r>
        <w:rPr>
          <w:rFonts w:ascii="Tahoma" w:hAnsi="Tahoma" w:cs="Tahoma"/>
          <w:color w:val="222222"/>
          <w:sz w:val="24"/>
          <w:szCs w:val="24"/>
          <w:lang w:eastAsia="ru-RU"/>
        </w:rPr>
        <w:t xml:space="preserve"> инструктаж всего педагогического и обслуживающего персонала детского дошкольного учреждения о ядовитых растениях, ягодах и грибах, которые растут в данной местности (области, крае) и могут вызвать при их употреблении тяжелые заболевания;</w:t>
      </w:r>
    </w:p>
    <w:p w:rsidR="009E56F7" w:rsidRDefault="009E56F7" w:rsidP="00FD45ED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 xml:space="preserve">не допускать воспитателей, которые не прошли инструктаж, к сопровождению детей на </w:t>
      </w:r>
      <w:proofErr w:type="spellStart"/>
      <w:r>
        <w:rPr>
          <w:rFonts w:ascii="Tahoma" w:hAnsi="Tahoma" w:cs="Tahoma"/>
          <w:color w:val="222222"/>
          <w:sz w:val="24"/>
          <w:szCs w:val="24"/>
          <w:lang w:eastAsia="ru-RU"/>
        </w:rPr>
        <w:t>прогулку</w:t>
      </w:r>
      <w:proofErr w:type="gramStart"/>
      <w:r>
        <w:rPr>
          <w:rFonts w:ascii="Tahoma" w:hAnsi="Tahoma" w:cs="Tahoma"/>
          <w:color w:val="222222"/>
          <w:sz w:val="24"/>
          <w:szCs w:val="24"/>
          <w:lang w:eastAsia="ru-RU"/>
        </w:rPr>
        <w:t>;с</w:t>
      </w:r>
      <w:proofErr w:type="gramEnd"/>
      <w:r>
        <w:rPr>
          <w:rFonts w:ascii="Tahoma" w:hAnsi="Tahoma" w:cs="Tahoma"/>
          <w:color w:val="222222"/>
          <w:sz w:val="24"/>
          <w:szCs w:val="24"/>
          <w:lang w:eastAsia="ru-RU"/>
        </w:rPr>
        <w:t>ортировку</w:t>
      </w:r>
      <w:proofErr w:type="spellEnd"/>
      <w:r>
        <w:rPr>
          <w:rFonts w:ascii="Tahoma" w:hAnsi="Tahoma" w:cs="Tahoma"/>
          <w:color w:val="222222"/>
          <w:sz w:val="24"/>
          <w:szCs w:val="24"/>
          <w:lang w:eastAsia="ru-RU"/>
        </w:rPr>
        <w:t xml:space="preserve"> собранных ягод, предназначенных для употребления в пищу детей, поручать только тем лицам, которые хорошо знают разные виды </w:t>
      </w:r>
      <w:proofErr w:type="spellStart"/>
      <w:r>
        <w:rPr>
          <w:rFonts w:ascii="Tahoma" w:hAnsi="Tahoma" w:cs="Tahoma"/>
          <w:color w:val="222222"/>
          <w:sz w:val="24"/>
          <w:szCs w:val="24"/>
          <w:lang w:eastAsia="ru-RU"/>
        </w:rPr>
        <w:t>ягод;запретить</w:t>
      </w:r>
      <w:proofErr w:type="spellEnd"/>
      <w:r>
        <w:rPr>
          <w:rFonts w:ascii="Tahoma" w:hAnsi="Tahoma" w:cs="Tahoma"/>
          <w:color w:val="222222"/>
          <w:sz w:val="24"/>
          <w:szCs w:val="24"/>
          <w:lang w:eastAsia="ru-RU"/>
        </w:rPr>
        <w:t xml:space="preserve"> употребление грибов в пищу для детей.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32. В детском саду необходимо строго соблюдать «Санитарные правила и нормы устройства и содержания детских дошкольных учреждений», утвержденные Главным государственным санитарным врачом Республики Дагестан 25 июля 1995 г., № 14-31-95.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33. Заведующий детским дошкольным учреждением несет личную ответственность за организацию работы и создание условий по охране жизни и здоровья детей.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34. Воспитатель является ответственным за организацию работы по созданию здоровых и безопасных условий при проведении воспитательно-образовательного процесса с детьми.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 xml:space="preserve">35. Воспитатель детского дошкольного учреждения несет персональную ответственность за жизнь и здоровье детей во время проведения учебных занятий, режимных моментов, трудовой и игровой деятельности, а другие </w:t>
      </w:r>
      <w:r>
        <w:rPr>
          <w:rFonts w:ascii="Tahoma" w:hAnsi="Tahoma" w:cs="Tahoma"/>
          <w:color w:val="222222"/>
          <w:sz w:val="24"/>
          <w:szCs w:val="24"/>
          <w:lang w:eastAsia="ru-RU"/>
        </w:rPr>
        <w:lastRenderedPageBreak/>
        <w:t>сотрудники (руководители физического и музыкального воспитания</w:t>
      </w:r>
      <w:proofErr w:type="gramStart"/>
      <w:r>
        <w:rPr>
          <w:rFonts w:ascii="Tahoma" w:hAnsi="Tahoma" w:cs="Tahoma"/>
          <w:color w:val="222222"/>
          <w:sz w:val="24"/>
          <w:szCs w:val="24"/>
          <w:lang w:eastAsia="ru-RU"/>
        </w:rPr>
        <w:t xml:space="preserve">, ) – </w:t>
      </w:r>
      <w:proofErr w:type="gramEnd"/>
      <w:r>
        <w:rPr>
          <w:rFonts w:ascii="Tahoma" w:hAnsi="Tahoma" w:cs="Tahoma"/>
          <w:color w:val="222222"/>
          <w:sz w:val="24"/>
          <w:szCs w:val="24"/>
          <w:lang w:eastAsia="ru-RU"/>
        </w:rPr>
        <w:t>во время их работы с детьми.</w:t>
      </w:r>
    </w:p>
    <w:p w:rsidR="009E56F7" w:rsidRDefault="009E56F7">
      <w:pPr>
        <w:pStyle w:val="a0"/>
      </w:pPr>
    </w:p>
    <w:sectPr w:rsidR="009E56F7" w:rsidSect="00FD45ED">
      <w:pgSz w:w="11906" w:h="16838"/>
      <w:pgMar w:top="1134" w:right="1134" w:bottom="1134" w:left="1134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0AD9"/>
    <w:rsid w:val="000B47EB"/>
    <w:rsid w:val="00162723"/>
    <w:rsid w:val="002E6ADB"/>
    <w:rsid w:val="00345091"/>
    <w:rsid w:val="003F65F2"/>
    <w:rsid w:val="00496B8D"/>
    <w:rsid w:val="009E56F7"/>
    <w:rsid w:val="00AD6E2E"/>
    <w:rsid w:val="00C9364F"/>
    <w:rsid w:val="00CB0AD9"/>
    <w:rsid w:val="00FD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4F"/>
    <w:rPr>
      <w:sz w:val="22"/>
      <w:szCs w:val="22"/>
    </w:rPr>
  </w:style>
  <w:style w:type="paragraph" w:styleId="1">
    <w:name w:val="heading 1"/>
    <w:basedOn w:val="a0"/>
    <w:next w:val="a1"/>
    <w:link w:val="11"/>
    <w:uiPriority w:val="99"/>
    <w:qFormat/>
    <w:rsid w:val="00CB0AD9"/>
    <w:pPr>
      <w:spacing w:before="28" w:after="28" w:line="100" w:lineRule="atLeast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basedOn w:val="a2"/>
    <w:link w:val="1"/>
    <w:uiPriority w:val="99"/>
    <w:locked/>
    <w:rsid w:val="00AD6E2E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a0">
    <w:name w:val="Базовый"/>
    <w:uiPriority w:val="99"/>
    <w:rsid w:val="00CB0AD9"/>
    <w:pPr>
      <w:tabs>
        <w:tab w:val="left" w:pos="709"/>
      </w:tabs>
      <w:suppressAutoHyphens/>
      <w:spacing w:after="200" w:line="276" w:lineRule="atLeast"/>
    </w:pPr>
    <w:rPr>
      <w:rFonts w:eastAsia="SimSun"/>
      <w:sz w:val="22"/>
      <w:szCs w:val="22"/>
      <w:lang w:eastAsia="en-US"/>
    </w:rPr>
  </w:style>
  <w:style w:type="character" w:customStyle="1" w:styleId="10">
    <w:name w:val="Заголовок 1 Знак"/>
    <w:basedOn w:val="a2"/>
    <w:uiPriority w:val="99"/>
    <w:rsid w:val="00CB0AD9"/>
    <w:rPr>
      <w:rFonts w:cs="Times New Roman"/>
    </w:rPr>
  </w:style>
  <w:style w:type="character" w:customStyle="1" w:styleId="-">
    <w:name w:val="Интернет-ссылка"/>
    <w:basedOn w:val="a2"/>
    <w:uiPriority w:val="99"/>
    <w:rsid w:val="00CB0AD9"/>
    <w:rPr>
      <w:rFonts w:cs="Times New Roman"/>
      <w:color w:val="0000FF"/>
      <w:u w:val="single"/>
      <w:lang w:val="ru-RU" w:eastAsia="ru-RU"/>
    </w:rPr>
  </w:style>
  <w:style w:type="character" w:customStyle="1" w:styleId="current">
    <w:name w:val="current"/>
    <w:basedOn w:val="a2"/>
    <w:uiPriority w:val="99"/>
    <w:rsid w:val="00CB0AD9"/>
    <w:rPr>
      <w:rFonts w:cs="Times New Roman"/>
    </w:rPr>
  </w:style>
  <w:style w:type="character" w:customStyle="1" w:styleId="a5">
    <w:name w:val="Выделение жирным"/>
    <w:basedOn w:val="a2"/>
    <w:uiPriority w:val="99"/>
    <w:rsid w:val="00CB0AD9"/>
    <w:rPr>
      <w:rFonts w:cs="Times New Roman"/>
      <w:b/>
      <w:bCs/>
    </w:rPr>
  </w:style>
  <w:style w:type="character" w:customStyle="1" w:styleId="a6">
    <w:name w:val="Текст выноски Знак"/>
    <w:basedOn w:val="a2"/>
    <w:uiPriority w:val="99"/>
    <w:rsid w:val="00CB0AD9"/>
    <w:rPr>
      <w:rFonts w:cs="Times New Roman"/>
    </w:rPr>
  </w:style>
  <w:style w:type="paragraph" w:customStyle="1" w:styleId="a7">
    <w:name w:val="Заголовок"/>
    <w:basedOn w:val="a0"/>
    <w:next w:val="a1"/>
    <w:uiPriority w:val="99"/>
    <w:rsid w:val="00CB0A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1">
    <w:name w:val="Body Text"/>
    <w:basedOn w:val="a0"/>
    <w:link w:val="a8"/>
    <w:uiPriority w:val="99"/>
    <w:rsid w:val="00CB0AD9"/>
    <w:pPr>
      <w:spacing w:after="120"/>
    </w:pPr>
  </w:style>
  <w:style w:type="character" w:customStyle="1" w:styleId="a8">
    <w:name w:val="Основной текст Знак"/>
    <w:basedOn w:val="a2"/>
    <w:link w:val="a1"/>
    <w:uiPriority w:val="99"/>
    <w:semiHidden/>
    <w:locked/>
    <w:rsid w:val="00AD6E2E"/>
    <w:rPr>
      <w:rFonts w:cs="Times New Roman"/>
    </w:rPr>
  </w:style>
  <w:style w:type="paragraph" w:styleId="a9">
    <w:name w:val="List"/>
    <w:basedOn w:val="a1"/>
    <w:uiPriority w:val="99"/>
    <w:rsid w:val="00CB0AD9"/>
    <w:rPr>
      <w:rFonts w:ascii="Arial" w:hAnsi="Arial" w:cs="Mangal"/>
    </w:rPr>
  </w:style>
  <w:style w:type="paragraph" w:styleId="aa">
    <w:name w:val="Title"/>
    <w:basedOn w:val="a0"/>
    <w:link w:val="ab"/>
    <w:uiPriority w:val="99"/>
    <w:qFormat/>
    <w:rsid w:val="00CB0AD9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character" w:customStyle="1" w:styleId="ab">
    <w:name w:val="Название Знак"/>
    <w:basedOn w:val="a2"/>
    <w:link w:val="aa"/>
    <w:uiPriority w:val="99"/>
    <w:locked/>
    <w:rsid w:val="00AD6E2E"/>
    <w:rPr>
      <w:rFonts w:ascii="Cambria" w:hAnsi="Cambria" w:cs="Times New Roman"/>
      <w:b/>
      <w:bCs/>
      <w:kern w:val="28"/>
      <w:sz w:val="32"/>
      <w:szCs w:val="32"/>
    </w:rPr>
  </w:style>
  <w:style w:type="paragraph" w:styleId="12">
    <w:name w:val="index 1"/>
    <w:basedOn w:val="a"/>
    <w:next w:val="a"/>
    <w:autoRedefine/>
    <w:uiPriority w:val="99"/>
    <w:semiHidden/>
    <w:rsid w:val="00C9364F"/>
    <w:pPr>
      <w:ind w:left="220" w:hanging="220"/>
    </w:pPr>
  </w:style>
  <w:style w:type="paragraph" w:styleId="ac">
    <w:name w:val="index heading"/>
    <w:basedOn w:val="a0"/>
    <w:uiPriority w:val="99"/>
    <w:rsid w:val="00CB0AD9"/>
    <w:pPr>
      <w:suppressLineNumbers/>
    </w:pPr>
    <w:rPr>
      <w:rFonts w:ascii="Arial" w:hAnsi="Arial" w:cs="Mangal"/>
    </w:rPr>
  </w:style>
  <w:style w:type="paragraph" w:styleId="ad">
    <w:name w:val="Normal (Web)"/>
    <w:basedOn w:val="a0"/>
    <w:uiPriority w:val="99"/>
    <w:rsid w:val="00CB0AD9"/>
  </w:style>
  <w:style w:type="paragraph" w:styleId="ae">
    <w:name w:val="Balloon Text"/>
    <w:basedOn w:val="a0"/>
    <w:link w:val="13"/>
    <w:uiPriority w:val="99"/>
    <w:rsid w:val="00CB0AD9"/>
  </w:style>
  <w:style w:type="character" w:customStyle="1" w:styleId="13">
    <w:name w:val="Текст выноски Знак1"/>
    <w:basedOn w:val="a2"/>
    <w:link w:val="ae"/>
    <w:uiPriority w:val="99"/>
    <w:semiHidden/>
    <w:locked/>
    <w:rsid w:val="00AD6E2E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1544</Words>
  <Characters>8801</Characters>
  <Application>Microsoft Office Word</Application>
  <DocSecurity>0</DocSecurity>
  <Lines>73</Lines>
  <Paragraphs>20</Paragraphs>
  <ScaleCrop>false</ScaleCrop>
  <Company/>
  <LinksUpToDate>false</LinksUpToDate>
  <CharactersWithSpaces>10325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6</cp:revision>
  <cp:lastPrinted>2018-02-16T07:42:00Z</cp:lastPrinted>
  <dcterms:created xsi:type="dcterms:W3CDTF">2018-01-25T19:12:00Z</dcterms:created>
  <dcterms:modified xsi:type="dcterms:W3CDTF">2009-12-31T21:36:00Z</dcterms:modified>
</cp:coreProperties>
</file>